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A25" w:rsidRPr="00477A25" w:rsidRDefault="00477A25" w:rsidP="00477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A25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детский эколого-биологический центр» г.</w:t>
      </w:r>
      <w:r w:rsidR="00E22535">
        <w:rPr>
          <w:rFonts w:ascii="Times New Roman" w:hAnsi="Times New Roman" w:cs="Times New Roman"/>
          <w:sz w:val="28"/>
          <w:szCs w:val="28"/>
        </w:rPr>
        <w:t> </w:t>
      </w:r>
      <w:r w:rsidRPr="00477A25">
        <w:rPr>
          <w:rFonts w:ascii="Times New Roman" w:hAnsi="Times New Roman" w:cs="Times New Roman"/>
          <w:sz w:val="28"/>
          <w:szCs w:val="28"/>
        </w:rPr>
        <w:t>Казани</w:t>
      </w:r>
    </w:p>
    <w:p w:rsidR="00477A25" w:rsidRPr="00E22535" w:rsidRDefault="00477A25" w:rsidP="00477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A25" w:rsidRPr="00E22535" w:rsidRDefault="00477A25" w:rsidP="00477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7A25" w:rsidRPr="00E22535" w:rsidRDefault="00477A25" w:rsidP="00477A25">
      <w:pPr>
        <w:rPr>
          <w:rFonts w:ascii="Times New Roman" w:hAnsi="Times New Roman" w:cs="Times New Roman"/>
          <w:sz w:val="28"/>
          <w:szCs w:val="28"/>
        </w:rPr>
      </w:pPr>
    </w:p>
    <w:p w:rsidR="00477A25" w:rsidRDefault="00477A25" w:rsidP="00477A25">
      <w:pPr>
        <w:rPr>
          <w:rFonts w:ascii="Times New Roman" w:hAnsi="Times New Roman" w:cs="Times New Roman"/>
          <w:sz w:val="28"/>
          <w:szCs w:val="28"/>
        </w:rPr>
      </w:pPr>
    </w:p>
    <w:p w:rsidR="00E22535" w:rsidRDefault="00E22535" w:rsidP="00477A25">
      <w:pPr>
        <w:rPr>
          <w:rFonts w:ascii="Times New Roman" w:hAnsi="Times New Roman" w:cs="Times New Roman"/>
          <w:sz w:val="28"/>
          <w:szCs w:val="28"/>
        </w:rPr>
      </w:pPr>
    </w:p>
    <w:p w:rsidR="00E22535" w:rsidRPr="00E22535" w:rsidRDefault="00E22535" w:rsidP="00477A25">
      <w:pPr>
        <w:rPr>
          <w:rFonts w:ascii="Times New Roman" w:hAnsi="Times New Roman" w:cs="Times New Roman"/>
          <w:sz w:val="28"/>
          <w:szCs w:val="28"/>
        </w:rPr>
      </w:pPr>
    </w:p>
    <w:p w:rsidR="00477A25" w:rsidRPr="00E22535" w:rsidRDefault="00477A25" w:rsidP="00477A25">
      <w:pPr>
        <w:rPr>
          <w:rFonts w:ascii="Times New Roman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22535">
        <w:rPr>
          <w:rFonts w:ascii="Times New Roman" w:eastAsia="Calibri" w:hAnsi="Times New Roman" w:cs="Times New Roman"/>
          <w:sz w:val="36"/>
          <w:szCs w:val="36"/>
        </w:rPr>
        <w:t xml:space="preserve">Методическая разработка занятия по теме </w:t>
      </w:r>
    </w:p>
    <w:p w:rsidR="00E22535" w:rsidRPr="00E22535" w:rsidRDefault="00E22535" w:rsidP="00E22535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22535">
        <w:rPr>
          <w:rFonts w:ascii="Times New Roman" w:eastAsia="Calibri" w:hAnsi="Times New Roman" w:cs="Times New Roman"/>
          <w:sz w:val="36"/>
          <w:szCs w:val="36"/>
        </w:rPr>
        <w:t xml:space="preserve">«Рептилии </w:t>
      </w:r>
      <w:r w:rsidR="00E42EC0">
        <w:rPr>
          <w:rFonts w:ascii="Times New Roman" w:eastAsia="Calibri" w:hAnsi="Times New Roman" w:cs="Times New Roman"/>
          <w:sz w:val="36"/>
          <w:szCs w:val="36"/>
        </w:rPr>
        <w:t>родного</w:t>
      </w:r>
      <w:r w:rsidRPr="00E22535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E42EC0">
        <w:rPr>
          <w:rFonts w:ascii="Times New Roman" w:eastAsia="Calibri" w:hAnsi="Times New Roman" w:cs="Times New Roman"/>
          <w:sz w:val="36"/>
          <w:szCs w:val="36"/>
        </w:rPr>
        <w:t>края</w:t>
      </w:r>
      <w:r w:rsidRPr="00E22535">
        <w:rPr>
          <w:rFonts w:ascii="Times New Roman" w:eastAsia="Calibri" w:hAnsi="Times New Roman" w:cs="Times New Roman"/>
          <w:sz w:val="36"/>
          <w:szCs w:val="36"/>
        </w:rPr>
        <w:t>»</w:t>
      </w: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22535" w:rsidRDefault="00E22535" w:rsidP="00E225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2EC0" w:rsidRDefault="008B0A89" w:rsidP="00E42EC0">
      <w:pPr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  <w:r w:rsidRPr="008B0A89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8B0A89" w:rsidRDefault="00E22535" w:rsidP="00E42EC0">
      <w:pPr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Петрова Инга Васильевна,</w:t>
      </w:r>
      <w:r w:rsidR="008B0A89" w:rsidRPr="008B0A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2EC0" w:rsidRDefault="00A72164" w:rsidP="00E42EC0">
      <w:pPr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bookmarkStart w:id="0" w:name="_GoBack"/>
      <w:bookmarkEnd w:id="0"/>
      <w:r w:rsidR="00A34415">
        <w:rPr>
          <w:rFonts w:ascii="Times New Roman" w:eastAsia="Calibri" w:hAnsi="Times New Roman" w:cs="Times New Roman"/>
          <w:sz w:val="28"/>
          <w:szCs w:val="28"/>
        </w:rPr>
        <w:t xml:space="preserve">едагог дополнительного образования </w:t>
      </w:r>
    </w:p>
    <w:p w:rsidR="008B0A89" w:rsidRPr="008B0A89" w:rsidRDefault="00E22535" w:rsidP="00E42EC0">
      <w:pPr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</w:t>
      </w:r>
      <w:r w:rsidR="008B0A89">
        <w:rPr>
          <w:rFonts w:ascii="Times New Roman" w:eastAsia="Calibri" w:hAnsi="Times New Roman" w:cs="Times New Roman"/>
          <w:sz w:val="28"/>
          <w:szCs w:val="28"/>
        </w:rPr>
        <w:t>ко-центра «ДОМ»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22535" w:rsidRDefault="00E22535" w:rsidP="008B0A89">
      <w:pPr>
        <w:ind w:left="4395"/>
        <w:rPr>
          <w:rFonts w:eastAsia="Calibri"/>
          <w:sz w:val="28"/>
          <w:szCs w:val="28"/>
        </w:rPr>
      </w:pPr>
    </w:p>
    <w:p w:rsidR="00E22535" w:rsidRDefault="00E22535" w:rsidP="008B0A89">
      <w:pPr>
        <w:ind w:left="4395"/>
        <w:rPr>
          <w:rFonts w:eastAsia="Calibri"/>
          <w:sz w:val="28"/>
          <w:szCs w:val="28"/>
        </w:rPr>
      </w:pPr>
    </w:p>
    <w:p w:rsidR="00E22535" w:rsidRDefault="00E22535" w:rsidP="008B0A89">
      <w:pPr>
        <w:ind w:left="4395"/>
        <w:rPr>
          <w:rFonts w:eastAsia="Calibri"/>
          <w:sz w:val="28"/>
          <w:szCs w:val="28"/>
        </w:rPr>
      </w:pPr>
    </w:p>
    <w:p w:rsidR="008B0A89" w:rsidRDefault="008B0A89" w:rsidP="008B0A89">
      <w:pPr>
        <w:ind w:left="4395"/>
        <w:rPr>
          <w:rFonts w:eastAsia="Calibri"/>
          <w:sz w:val="28"/>
          <w:szCs w:val="28"/>
        </w:rPr>
      </w:pPr>
    </w:p>
    <w:p w:rsidR="008B0A89" w:rsidRDefault="008B0A89" w:rsidP="008B0A89">
      <w:pPr>
        <w:ind w:left="4395"/>
        <w:rPr>
          <w:rFonts w:eastAsia="Calibri"/>
          <w:sz w:val="28"/>
          <w:szCs w:val="28"/>
        </w:rPr>
      </w:pPr>
    </w:p>
    <w:p w:rsidR="008B0A89" w:rsidRPr="002F2D4C" w:rsidRDefault="00E22535" w:rsidP="008B0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D4C">
        <w:rPr>
          <w:rFonts w:ascii="Times New Roman" w:hAnsi="Times New Roman" w:cs="Times New Roman"/>
          <w:sz w:val="28"/>
          <w:szCs w:val="28"/>
        </w:rPr>
        <w:t xml:space="preserve">Казань, </w:t>
      </w:r>
      <w:r w:rsidR="008B0A89" w:rsidRPr="002F2D4C">
        <w:rPr>
          <w:rFonts w:ascii="Times New Roman" w:hAnsi="Times New Roman" w:cs="Times New Roman"/>
          <w:sz w:val="28"/>
          <w:szCs w:val="28"/>
        </w:rPr>
        <w:t>2019</w:t>
      </w:r>
    </w:p>
    <w:p w:rsidR="00E22535" w:rsidRDefault="00E22535" w:rsidP="008B0A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2535" w:rsidRDefault="00E22535" w:rsidP="008B0A89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E225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2535" w:rsidRDefault="000E344C" w:rsidP="008B0A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Аннотация</w:t>
      </w:r>
    </w:p>
    <w:p w:rsidR="00E42EC0" w:rsidRDefault="00E42EC0" w:rsidP="0079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настоящее время на территории республики Татарстан достоверно встречается 7 видов пресмыкающихся, в том числе и два вида ядовитых змей. </w:t>
      </w:r>
      <w:r w:rsidR="00791A44">
        <w:rPr>
          <w:rFonts w:ascii="Times New Roman" w:eastAsia="Calibri" w:hAnsi="Times New Roman" w:cs="Times New Roman"/>
          <w:iCs/>
          <w:sz w:val="28"/>
          <w:szCs w:val="28"/>
        </w:rPr>
        <w:t>Проблема заключается в том, что при встрече человека и рептилии, особенно человека и змеи</w:t>
      </w:r>
      <w:r w:rsidR="0098377D">
        <w:rPr>
          <w:rFonts w:ascii="Times New Roman" w:eastAsia="Calibri" w:hAnsi="Times New Roman" w:cs="Times New Roman"/>
          <w:iCs/>
          <w:sz w:val="28"/>
          <w:szCs w:val="28"/>
        </w:rPr>
        <w:t xml:space="preserve">, происходит конфликт и очень часто страдает и животное, и человек. Чтобы минимизировать конфликтные случаи, которые заканчиваются укусом человека и умерщвлением животного, следует проводить просветительские занятия среди населения, особенно среди школьников. </w:t>
      </w:r>
    </w:p>
    <w:p w:rsidR="00A427FD" w:rsidRDefault="00A427FD" w:rsidP="0079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791A44" w:rsidRDefault="00EF47B6" w:rsidP="00A427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Методическая разработка </w:t>
      </w:r>
      <w:r w:rsidR="00A7642B">
        <w:rPr>
          <w:rFonts w:ascii="Times New Roman" w:eastAsia="Calibri" w:hAnsi="Times New Roman" w:cs="Times New Roman"/>
          <w:iCs/>
          <w:sz w:val="28"/>
          <w:szCs w:val="28"/>
        </w:rPr>
        <w:t xml:space="preserve">имеет вид технологической карты занятия и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раскрывает тему видового разнообразия </w:t>
      </w:r>
      <w:r w:rsidR="004A7004">
        <w:rPr>
          <w:rFonts w:ascii="Times New Roman" w:eastAsia="Calibri" w:hAnsi="Times New Roman" w:cs="Times New Roman"/>
          <w:iCs/>
          <w:sz w:val="28"/>
          <w:szCs w:val="28"/>
        </w:rPr>
        <w:t xml:space="preserve">рептилий на территории Республики Татарстан, их основные различия, места их обитания, риски при встрече с ядовитыми змеями и как правильно вести себя при встрече с ними. </w:t>
      </w:r>
    </w:p>
    <w:p w:rsidR="00A427FD" w:rsidRDefault="00A427FD" w:rsidP="0079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A7004" w:rsidRDefault="00D43C7E" w:rsidP="00791A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Занятие рассчитано на 50-70</w:t>
      </w:r>
      <w:r w:rsidR="004A7004">
        <w:rPr>
          <w:rFonts w:ascii="Times New Roman" w:eastAsia="Calibri" w:hAnsi="Times New Roman" w:cs="Times New Roman"/>
          <w:iCs/>
          <w:sz w:val="28"/>
          <w:szCs w:val="28"/>
        </w:rPr>
        <w:t xml:space="preserve"> минут и включает в себя теоретическое обучение и интерактивную форму подачи материала. </w:t>
      </w:r>
    </w:p>
    <w:p w:rsidR="000E344C" w:rsidRDefault="000E344C" w:rsidP="000E34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44C" w:rsidRDefault="000E344C" w:rsidP="000E344C">
      <w:pPr>
        <w:jc w:val="both"/>
        <w:rPr>
          <w:rFonts w:ascii="Times New Roman" w:hAnsi="Times New Roman" w:cs="Times New Roman"/>
          <w:sz w:val="28"/>
          <w:szCs w:val="28"/>
        </w:rPr>
        <w:sectPr w:rsidR="000E34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344C" w:rsidRPr="000E344C" w:rsidRDefault="000E344C" w:rsidP="000E34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44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Содержание </w:t>
      </w:r>
      <w:r>
        <w:rPr>
          <w:rFonts w:ascii="Times New Roman" w:hAnsi="Times New Roman" w:cs="Times New Roman"/>
          <w:b/>
          <w:sz w:val="32"/>
          <w:szCs w:val="32"/>
        </w:rPr>
        <w:t>методических рекомендаций</w:t>
      </w:r>
    </w:p>
    <w:p w:rsidR="00644EF6" w:rsidRPr="00A7642B" w:rsidRDefault="00644EF6" w:rsidP="00A7642B">
      <w:pPr>
        <w:jc w:val="center"/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</w:pPr>
      <w:r w:rsidRPr="00A7642B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Технологическая карта занятия</w:t>
      </w:r>
      <w:r w:rsidR="00A7642B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 xml:space="preserve"> «Рептилии родного края»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427FD">
        <w:rPr>
          <w:rFonts w:ascii="Times New Roman" w:eastAsia="Calibri" w:hAnsi="Times New Roman" w:cs="Times New Roman"/>
          <w:b/>
          <w:iCs/>
          <w:sz w:val="28"/>
          <w:szCs w:val="28"/>
        </w:rPr>
        <w:t>Цель занятия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: обобщение имеющихся знаний детей и усвоение научно-популярного материала по рептилиям родного края. 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b/>
          <w:iCs/>
          <w:sz w:val="28"/>
          <w:szCs w:val="28"/>
        </w:rPr>
        <w:t>Задачи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i/>
          <w:iCs/>
          <w:sz w:val="28"/>
          <w:szCs w:val="28"/>
        </w:rPr>
        <w:t>Образовательная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бобщить и закрепить знания учащихся по теме «</w:t>
      </w:r>
      <w:r>
        <w:rPr>
          <w:rFonts w:ascii="Times New Roman" w:eastAsia="Calibri" w:hAnsi="Times New Roman" w:cs="Times New Roman"/>
          <w:iCs/>
          <w:sz w:val="28"/>
          <w:szCs w:val="28"/>
        </w:rPr>
        <w:t>Рептилии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i/>
          <w:iCs/>
          <w:sz w:val="28"/>
          <w:szCs w:val="28"/>
        </w:rPr>
        <w:t>Воспитательные: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оспитывать бережное отношение к воде и всему живому на нашей планете, любовь к родному краю;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воспитание навыков экологической культуры, взаимодействия с природными объектами;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овершенствовать навыки коллективной работы.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i/>
          <w:iCs/>
          <w:sz w:val="28"/>
          <w:szCs w:val="28"/>
        </w:rPr>
        <w:t>Развивающие:</w:t>
      </w:r>
    </w:p>
    <w:p w:rsidR="00A7642B" w:rsidRPr="002F2D4C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пособствовать развитию логического мышления, внимания, культуры речи;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2F2D4C">
        <w:rPr>
          <w:rFonts w:ascii="Times New Roman" w:eastAsia="Calibri" w:hAnsi="Times New Roman" w:cs="Times New Roman"/>
          <w:iCs/>
          <w:sz w:val="28"/>
          <w:szCs w:val="28"/>
        </w:rPr>
        <w:t>пособствовать развитию познавательного интереса к предмету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b/>
          <w:iCs/>
          <w:sz w:val="28"/>
          <w:szCs w:val="28"/>
        </w:rPr>
        <w:t>Планируемые образовательные результаты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. 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/>
          <w:iCs/>
          <w:sz w:val="28"/>
          <w:szCs w:val="28"/>
        </w:rPr>
        <w:t>Предметные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риводить примеры представителей различных </w:t>
      </w:r>
      <w:r>
        <w:rPr>
          <w:rFonts w:ascii="Times New Roman" w:eastAsia="Calibri" w:hAnsi="Times New Roman" w:cs="Times New Roman"/>
          <w:iCs/>
          <w:sz w:val="28"/>
          <w:szCs w:val="28"/>
        </w:rPr>
        <w:t>видов рептилий Республики Татарстан</w:t>
      </w:r>
      <w:r w:rsidR="000716C5">
        <w:rPr>
          <w:rFonts w:ascii="Times New Roman" w:eastAsia="Calibri" w:hAnsi="Times New Roman" w:cs="Times New Roman"/>
          <w:iCs/>
          <w:sz w:val="28"/>
          <w:szCs w:val="28"/>
        </w:rPr>
        <w:t xml:space="preserve"> и узнавать их по рисункам и фотографиям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объяснять роль рептилий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 в жизни человека и в природе; необходимость охраны пресмыкающихся, причины распространения и особенности размножения различных видов </w:t>
      </w:r>
      <w:r>
        <w:rPr>
          <w:rFonts w:ascii="Times New Roman" w:eastAsia="Calibri" w:hAnsi="Times New Roman" w:cs="Times New Roman"/>
          <w:iCs/>
          <w:sz w:val="28"/>
          <w:szCs w:val="28"/>
        </w:rPr>
        <w:t>рептилий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, проживающих на территории нашей </w:t>
      </w:r>
      <w:r>
        <w:rPr>
          <w:rFonts w:ascii="Times New Roman" w:eastAsia="Calibri" w:hAnsi="Times New Roman" w:cs="Times New Roman"/>
          <w:iCs/>
          <w:sz w:val="28"/>
          <w:szCs w:val="28"/>
        </w:rPr>
        <w:t>республики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н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азывать приспособления в строении </w:t>
      </w:r>
      <w:r>
        <w:rPr>
          <w:rFonts w:ascii="Times New Roman" w:eastAsia="Calibri" w:hAnsi="Times New Roman" w:cs="Times New Roman"/>
          <w:iCs/>
          <w:sz w:val="28"/>
          <w:szCs w:val="28"/>
        </w:rPr>
        <w:t>рептилий для наземного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 образа жизни</w:t>
      </w:r>
      <w:r w:rsidR="00D77636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7642B" w:rsidRPr="00A7642B" w:rsidRDefault="000716C5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A7642B"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равнивать внешнее строение представителей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рептилий. 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/>
          <w:iCs/>
          <w:sz w:val="28"/>
          <w:szCs w:val="28"/>
        </w:rPr>
        <w:t>Метапредметные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Cs/>
          <w:sz w:val="28"/>
          <w:szCs w:val="28"/>
          <w:u w:val="single"/>
        </w:rPr>
        <w:t>Познавательные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умение применить им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еющиеся знания в новой ситуации;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структури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рование знаний из личного опыта;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формирование интеллектуальных умений (рассуждение, анализ ситуации и задания, сравнение, умение делать выводы).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Регулятивные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C91DC0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развитие навыков самооценки;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применения эффективных способ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ов решения познавательных задач;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регулирование совместных действия участниками команды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Коммуникативные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формулирование, аргументирование и отстаивание своего мнения, 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высказывание своей точки зрения;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умение планирования совместной деятельности в группе при выполнении заданий.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Cs/>
          <w:sz w:val="28"/>
          <w:szCs w:val="28"/>
          <w:u w:val="single"/>
        </w:rPr>
        <w:t>Личностные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развитие навыков сотрудничества со сверстниками;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развитие самостоятельности;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формирование осознанной мотивации к выполнению заданий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духовно-нравственное развитие детей посредством формирования бережного отношения к природе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7642B" w:rsidRPr="00C91DC0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b/>
          <w:iCs/>
          <w:sz w:val="28"/>
          <w:szCs w:val="28"/>
        </w:rPr>
        <w:t>Формы и методы диагностики предметных, метапредметных результатов учащихся на уроке.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/>
          <w:iCs/>
          <w:sz w:val="28"/>
          <w:szCs w:val="28"/>
        </w:rPr>
        <w:t>Формы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Pr="00A7642B" w:rsidRDefault="00C91DC0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фронтальный устный опрос;</w:t>
      </w:r>
    </w:p>
    <w:p w:rsidR="00A7642B" w:rsidRPr="00A7642B" w:rsidRDefault="00C91DC0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</w:t>
      </w:r>
      <w:r w:rsidR="00A7642B" w:rsidRPr="00A7642B">
        <w:rPr>
          <w:rFonts w:ascii="Times New Roman" w:eastAsia="Calibri" w:hAnsi="Times New Roman" w:cs="Times New Roman"/>
          <w:iCs/>
          <w:sz w:val="28"/>
          <w:szCs w:val="28"/>
        </w:rPr>
        <w:t>абота с текстом, рисунками и фотография</w:t>
      </w:r>
      <w:r>
        <w:rPr>
          <w:rFonts w:ascii="Times New Roman" w:eastAsia="Calibri" w:hAnsi="Times New Roman" w:cs="Times New Roman"/>
          <w:iCs/>
          <w:sz w:val="28"/>
          <w:szCs w:val="28"/>
        </w:rPr>
        <w:t>ми, решение биологических задач;</w:t>
      </w:r>
    </w:p>
    <w:p w:rsidR="00A7642B" w:rsidRPr="00A7642B" w:rsidRDefault="00C91DC0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A7642B" w:rsidRPr="00A7642B">
        <w:rPr>
          <w:rFonts w:ascii="Times New Roman" w:eastAsia="Calibri" w:hAnsi="Times New Roman" w:cs="Times New Roman"/>
          <w:iCs/>
          <w:sz w:val="28"/>
          <w:szCs w:val="28"/>
        </w:rPr>
        <w:t>амооценка своей деятельности и оценка деятельность товарищей по группе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7642B" w:rsidRP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/>
          <w:iCs/>
          <w:sz w:val="28"/>
          <w:szCs w:val="28"/>
        </w:rPr>
        <w:t>Методы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7642B">
        <w:rPr>
          <w:rFonts w:ascii="Times New Roman" w:eastAsia="Calibri" w:hAnsi="Times New Roman" w:cs="Times New Roman"/>
          <w:iCs/>
          <w:sz w:val="28"/>
          <w:szCs w:val="28"/>
        </w:rPr>
        <w:t>Наблюдение за взаимодействием учащихся во время работы в группах.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2F2D4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Оборудование, необходимое для данной методической разработки: </w:t>
      </w:r>
    </w:p>
    <w:p w:rsidR="00A7642B" w:rsidRDefault="00A7642B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/>
          <w:iCs/>
          <w:sz w:val="28"/>
          <w:szCs w:val="28"/>
        </w:rPr>
        <w:t>Учебно-методическое</w:t>
      </w:r>
      <w:r w:rsidRPr="00A7642B"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622D6B">
        <w:rPr>
          <w:rFonts w:ascii="Times New Roman" w:eastAsia="Calibri" w:hAnsi="Times New Roman" w:cs="Times New Roman"/>
          <w:iCs/>
          <w:sz w:val="28"/>
          <w:szCs w:val="28"/>
        </w:rPr>
        <w:t>уляжи змей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ф</w:t>
      </w:r>
      <w:r w:rsidR="00C91DC0" w:rsidRPr="00622D6B">
        <w:rPr>
          <w:rFonts w:ascii="Times New Roman" w:eastAsia="Calibri" w:hAnsi="Times New Roman" w:cs="Times New Roman"/>
          <w:iCs/>
          <w:sz w:val="28"/>
          <w:szCs w:val="28"/>
        </w:rPr>
        <w:t>отографии змей</w:t>
      </w:r>
      <w:r w:rsidR="00C91DC0">
        <w:rPr>
          <w:rFonts w:ascii="Times New Roman" w:eastAsia="Calibri" w:hAnsi="Times New Roman" w:cs="Times New Roman"/>
          <w:iCs/>
          <w:sz w:val="28"/>
          <w:szCs w:val="28"/>
        </w:rPr>
        <w:t>, г</w:t>
      </w:r>
      <w:r w:rsidR="00C91DC0" w:rsidRPr="00622D6B">
        <w:rPr>
          <w:rFonts w:ascii="Times New Roman" w:eastAsia="Calibri" w:hAnsi="Times New Roman" w:cs="Times New Roman"/>
          <w:iCs/>
          <w:sz w:val="28"/>
          <w:szCs w:val="28"/>
        </w:rPr>
        <w:t>ерпетологический крючок</w:t>
      </w:r>
    </w:p>
    <w:p w:rsidR="00C91DC0" w:rsidRDefault="00C91DC0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91DC0">
        <w:rPr>
          <w:rFonts w:ascii="Times New Roman" w:eastAsia="Calibri" w:hAnsi="Times New Roman" w:cs="Times New Roman"/>
          <w:i/>
          <w:iCs/>
          <w:sz w:val="28"/>
          <w:szCs w:val="28"/>
        </w:rPr>
        <w:t>Техническое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: </w:t>
      </w:r>
      <w:r w:rsidRPr="00C91DC0">
        <w:rPr>
          <w:rFonts w:ascii="Times New Roman" w:eastAsia="Calibri" w:hAnsi="Times New Roman" w:cs="Times New Roman"/>
          <w:iCs/>
          <w:sz w:val="28"/>
          <w:szCs w:val="28"/>
        </w:rPr>
        <w:t>мультимедийный комплекс (компьютер, проектор), мультимедийная презентация к уроку.</w:t>
      </w:r>
    </w:p>
    <w:p w:rsidR="00CA1637" w:rsidRPr="00A7642B" w:rsidRDefault="00CA1637" w:rsidP="00A764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A1637" w:rsidRDefault="00CA1637" w:rsidP="00C91DC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CA16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642B" w:rsidRPr="00E5289E" w:rsidRDefault="00E5289E" w:rsidP="00E5289E">
      <w:pPr>
        <w:spacing w:after="20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89E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ЗАНЯТИЯ</w:t>
      </w:r>
    </w:p>
    <w:tbl>
      <w:tblPr>
        <w:tblStyle w:val="a6"/>
        <w:tblW w:w="149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20"/>
        <w:gridCol w:w="4536"/>
        <w:gridCol w:w="4536"/>
      </w:tblGrid>
      <w:tr w:rsidR="00E5289E" w:rsidRPr="008616A4" w:rsidTr="008616A4">
        <w:tc>
          <w:tcPr>
            <w:tcW w:w="5920" w:type="dxa"/>
            <w:tcBorders>
              <w:top w:val="double" w:sz="4" w:space="0" w:color="auto"/>
              <w:bottom w:val="double" w:sz="4" w:space="0" w:color="auto"/>
            </w:tcBorders>
          </w:tcPr>
          <w:p w:rsidR="00396DC4" w:rsidRPr="008616A4" w:rsidRDefault="00396DC4" w:rsidP="008524DB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8616A4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  <w:t>Деятельность педагога</w:t>
            </w:r>
          </w:p>
        </w:tc>
        <w:tc>
          <w:tcPr>
            <w:tcW w:w="4536" w:type="dxa"/>
            <w:tcBorders>
              <w:top w:val="double" w:sz="4" w:space="0" w:color="auto"/>
              <w:bottom w:val="double" w:sz="4" w:space="0" w:color="auto"/>
            </w:tcBorders>
          </w:tcPr>
          <w:p w:rsidR="00396DC4" w:rsidRPr="008616A4" w:rsidRDefault="00396DC4" w:rsidP="008524DB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8616A4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  <w:t>Деятельность учащихся</w:t>
            </w:r>
          </w:p>
        </w:tc>
        <w:tc>
          <w:tcPr>
            <w:tcW w:w="4536" w:type="dxa"/>
            <w:tcBorders>
              <w:top w:val="double" w:sz="4" w:space="0" w:color="auto"/>
              <w:bottom w:val="double" w:sz="4" w:space="0" w:color="auto"/>
            </w:tcBorders>
          </w:tcPr>
          <w:p w:rsidR="00396DC4" w:rsidRPr="008616A4" w:rsidRDefault="00396DC4" w:rsidP="008524DB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8616A4"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</w:rPr>
              <w:t>УУД</w:t>
            </w:r>
          </w:p>
        </w:tc>
      </w:tr>
      <w:tr w:rsidR="00E5289E" w:rsidRPr="00E5289E" w:rsidTr="008616A4">
        <w:trPr>
          <w:trHeight w:val="288"/>
        </w:trPr>
        <w:tc>
          <w:tcPr>
            <w:tcW w:w="14992" w:type="dxa"/>
            <w:gridSpan w:val="3"/>
            <w:tcBorders>
              <w:top w:val="double" w:sz="4" w:space="0" w:color="auto"/>
            </w:tcBorders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ОРГАНИЗАЦИОННЫЙ МОМЕНТ</w:t>
            </w:r>
          </w:p>
        </w:tc>
      </w:tr>
      <w:tr w:rsidR="00E5289E" w:rsidRPr="00E5289E" w:rsidTr="008616A4">
        <w:tc>
          <w:tcPr>
            <w:tcW w:w="5920" w:type="dxa"/>
          </w:tcPr>
          <w:p w:rsidR="00CA7222" w:rsidRPr="00CA7222" w:rsidRDefault="00CA7222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2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Приветствует ребят, проверяет готовность к уроку.</w:t>
            </w:r>
          </w:p>
          <w:p w:rsidR="00396DC4" w:rsidRPr="00E5289E" w:rsidRDefault="00CA7222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222">
              <w:rPr>
                <w:rFonts w:ascii="Times New Roman" w:eastAsia="Times New Roman" w:hAnsi="Times New Roman" w:cs="Times New Roman"/>
                <w:lang w:eastAsia="ru-RU"/>
              </w:rPr>
              <w:t>Здравствуйте, ребята! Очень рада вас сегодня видеть. Надеюсь, все готовы к уроку, настроились. Тогда начина</w:t>
            </w:r>
            <w:r w:rsidR="00CA1637" w:rsidRPr="00E5289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CA7222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4536" w:type="dxa"/>
          </w:tcPr>
          <w:p w:rsidR="00396DC4" w:rsidRPr="00E5289E" w:rsidRDefault="00CA7222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Настраиваются на работу, проверяют готовность к уроку</w:t>
            </w:r>
          </w:p>
        </w:tc>
        <w:tc>
          <w:tcPr>
            <w:tcW w:w="4536" w:type="dxa"/>
          </w:tcPr>
          <w:p w:rsidR="00CA7222" w:rsidRPr="00CA7222" w:rsidRDefault="00CA7222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7222">
              <w:rPr>
                <w:rFonts w:ascii="Times New Roman" w:eastAsia="Times New Roman" w:hAnsi="Times New Roman" w:cs="Times New Roman"/>
                <w:i/>
                <w:lang w:eastAsia="ru-RU"/>
              </w:rPr>
              <w:t>Личностные</w:t>
            </w:r>
          </w:p>
          <w:p w:rsidR="00CA7222" w:rsidRPr="00CA7222" w:rsidRDefault="00CA7222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222">
              <w:rPr>
                <w:rFonts w:ascii="Times New Roman" w:eastAsia="Times New Roman" w:hAnsi="Times New Roman" w:cs="Times New Roman"/>
                <w:lang w:eastAsia="ru-RU"/>
              </w:rPr>
              <w:t>– развитие учебной мотивации;</w:t>
            </w:r>
          </w:p>
          <w:p w:rsidR="00396DC4" w:rsidRPr="00E5289E" w:rsidRDefault="00CA7222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7222">
              <w:rPr>
                <w:rFonts w:ascii="Times New Roman" w:eastAsia="Times New Roman" w:hAnsi="Times New Roman" w:cs="Times New Roman"/>
                <w:lang w:eastAsia="ru-RU"/>
              </w:rPr>
              <w:t>–самоопределение целей</w:t>
            </w:r>
          </w:p>
        </w:tc>
      </w:tr>
      <w:tr w:rsidR="00E5289E" w:rsidRPr="00E5289E" w:rsidTr="008616A4">
        <w:tc>
          <w:tcPr>
            <w:tcW w:w="14992" w:type="dxa"/>
            <w:gridSpan w:val="3"/>
          </w:tcPr>
          <w:p w:rsidR="00C77FFD" w:rsidRPr="00E5289E" w:rsidRDefault="00C77FFD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shd w:val="clear" w:color="auto" w:fill="FFFFFF"/>
              </w:rPr>
              <w:t>ПОСТАНОВКА ЦЕЛИ И ЗАДАЧ УРОКА. МОТИВАЦИЯ УЧЕБНОЙ ДЕЯТЕЛЬНОСТИ.</w:t>
            </w:r>
          </w:p>
        </w:tc>
      </w:tr>
      <w:tr w:rsidR="00E5289E" w:rsidRPr="00E5289E" w:rsidTr="008616A4">
        <w:tc>
          <w:tcPr>
            <w:tcW w:w="5920" w:type="dxa"/>
          </w:tcPr>
          <w:p w:rsidR="00CA1637" w:rsidRPr="00E5289E" w:rsidRDefault="00CA1637" w:rsidP="00335DE2">
            <w:pPr>
              <w:spacing w:afterLines="100" w:after="240"/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Создает мотивационную проблемную ситуацию. Организует беседу по решению проблемы, корректирует, уточняет ответы учащихся, подводит к теме урока.</w:t>
            </w:r>
          </w:p>
        </w:tc>
        <w:tc>
          <w:tcPr>
            <w:tcW w:w="4536" w:type="dxa"/>
          </w:tcPr>
          <w:p w:rsidR="00CA1637" w:rsidRPr="00CA1637" w:rsidRDefault="00CA1637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Участвуют в беседе и решении ситуации.</w:t>
            </w:r>
          </w:p>
          <w:p w:rsidR="00396DC4" w:rsidRPr="00E5289E" w:rsidRDefault="00CA1637" w:rsidP="004E1DF4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Формулируют тему и цель урока.</w:t>
            </w:r>
          </w:p>
        </w:tc>
        <w:tc>
          <w:tcPr>
            <w:tcW w:w="4536" w:type="dxa"/>
          </w:tcPr>
          <w:p w:rsidR="00CA1637" w:rsidRPr="00CA1637" w:rsidRDefault="00CA1637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</w:t>
            </w:r>
          </w:p>
          <w:p w:rsidR="00396DC4" w:rsidRPr="00E5289E" w:rsidRDefault="00CA1637" w:rsidP="00544545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– умение правильно оценить товарища, согласно критериям</w:t>
            </w:r>
          </w:p>
        </w:tc>
      </w:tr>
      <w:tr w:rsidR="00E5289E" w:rsidRPr="00E5289E" w:rsidTr="008616A4">
        <w:tc>
          <w:tcPr>
            <w:tcW w:w="5920" w:type="dxa"/>
          </w:tcPr>
          <w:p w:rsidR="00335DE2" w:rsidRPr="00CA1637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Ребята, помогите мне, пожалуйста,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раскрыть один секрет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. Дело в том, что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мне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 недавно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прислали посылку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 подарок, а вот что с ним дальше делать, не знаю. Поможете мне?</w:t>
            </w:r>
          </w:p>
          <w:p w:rsidR="00335DE2" w:rsidRPr="00E5289E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Тогда, пусть самый смелый из вас выйдет и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достанет из мешка сюрприз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6" w:type="dxa"/>
          </w:tcPr>
          <w:p w:rsidR="00335DE2" w:rsidRPr="00E5289E" w:rsidRDefault="00335DE2" w:rsidP="002E36C7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Да!</w:t>
            </w:r>
          </w:p>
        </w:tc>
        <w:tc>
          <w:tcPr>
            <w:tcW w:w="4536" w:type="dxa"/>
          </w:tcPr>
          <w:p w:rsidR="00335DE2" w:rsidRPr="00CA1637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</w:t>
            </w:r>
          </w:p>
          <w:p w:rsidR="00335DE2" w:rsidRPr="00E5289E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– осмысление проблемы, целеполагание, обсуждение.</w:t>
            </w:r>
          </w:p>
        </w:tc>
      </w:tr>
      <w:tr w:rsidR="00E5289E" w:rsidRPr="00E5289E" w:rsidTr="008616A4">
        <w:tc>
          <w:tcPr>
            <w:tcW w:w="5920" w:type="dxa"/>
          </w:tcPr>
          <w:p w:rsidR="002E36C7" w:rsidRPr="00E5289E" w:rsidRDefault="002E36C7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Что это такое?</w:t>
            </w:r>
          </w:p>
        </w:tc>
        <w:tc>
          <w:tcPr>
            <w:tcW w:w="4536" w:type="dxa"/>
          </w:tcPr>
          <w:p w:rsidR="002E36C7" w:rsidRPr="00E5289E" w:rsidRDefault="002E36C7" w:rsidP="002E36C7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Выходит ребенок, открывает коробку и достает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муляж змеи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E36C7" w:rsidRPr="00E5289E" w:rsidRDefault="002E36C7" w:rsidP="002E36C7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- Змея!</w:t>
            </w:r>
          </w:p>
        </w:tc>
        <w:tc>
          <w:tcPr>
            <w:tcW w:w="4536" w:type="dxa"/>
          </w:tcPr>
          <w:p w:rsidR="00335DE2" w:rsidRPr="00CA1637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</w:t>
            </w:r>
          </w:p>
          <w:p w:rsidR="00335DE2" w:rsidRPr="00CA1637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– самостоятельное выделение главного;</w:t>
            </w:r>
          </w:p>
          <w:p w:rsidR="002E36C7" w:rsidRPr="00E5289E" w:rsidRDefault="00335DE2" w:rsidP="00335DE2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– построение логических рассуждений</w:t>
            </w:r>
          </w:p>
        </w:tc>
      </w:tr>
      <w:tr w:rsidR="008616A4" w:rsidRPr="00E5289E" w:rsidTr="008616A4">
        <w:tc>
          <w:tcPr>
            <w:tcW w:w="5920" w:type="dxa"/>
          </w:tcPr>
          <w:p w:rsidR="002E36C7" w:rsidRPr="00E5289E" w:rsidRDefault="002E36C7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2E36C7" w:rsidRPr="00E5289E" w:rsidRDefault="002E36C7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Исследуют внешнее строение и определяют, что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у нее есть спинная и брюшная сторона, чешуйчатый покров.</w:t>
            </w:r>
          </w:p>
        </w:tc>
        <w:tc>
          <w:tcPr>
            <w:tcW w:w="4536" w:type="dxa"/>
          </w:tcPr>
          <w:p w:rsidR="002E36C7" w:rsidRPr="00E5289E" w:rsidRDefault="002E36C7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B810F5" w:rsidRPr="00E5289E" w:rsidRDefault="002E36C7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Как думаете бывают в наших края такие яркие змеи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?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 А есть ли у нас в республике ядовитые змеи?</w:t>
            </w:r>
          </w:p>
        </w:tc>
        <w:tc>
          <w:tcPr>
            <w:tcW w:w="4536" w:type="dxa"/>
          </w:tcPr>
          <w:p w:rsidR="00B810F5" w:rsidRPr="00E5289E" w:rsidRDefault="002E36C7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- Нет.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Такие змеи бы просто не выжили! Да, есть гадюки.</w:t>
            </w:r>
          </w:p>
        </w:tc>
        <w:tc>
          <w:tcPr>
            <w:tcW w:w="4536" w:type="dxa"/>
          </w:tcPr>
          <w:p w:rsidR="00B810F5" w:rsidRPr="00E5289E" w:rsidRDefault="00B810F5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B810F5" w:rsidRPr="00E5289E" w:rsidRDefault="00B810F5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- Чем же питаются змеи? И главное, как же они это делают?</w:t>
            </w:r>
          </w:p>
        </w:tc>
        <w:tc>
          <w:tcPr>
            <w:tcW w:w="4536" w:type="dxa"/>
          </w:tcPr>
          <w:p w:rsidR="00B810F5" w:rsidRPr="00E5289E" w:rsidRDefault="00B810F5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Гадюки поедают в основном мелких грызунов, насекомых, а ужи поедают лягушек и рыбу. Гадюки кусают своих жертв и потом заглатывают ее, ужи просто схватывают добычу и начинают заглатывать ее.</w:t>
            </w:r>
          </w:p>
        </w:tc>
        <w:tc>
          <w:tcPr>
            <w:tcW w:w="4536" w:type="dxa"/>
          </w:tcPr>
          <w:p w:rsidR="00B810F5" w:rsidRPr="00E5289E" w:rsidRDefault="00B810F5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E5289E" w:rsidRDefault="00C77FFD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Отлично!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 Вы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много знаете про змей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! Спасибо большое!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 А кто еще относится к рептилиям нашего края?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- Ящерицы!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E5289E" w:rsidRDefault="00C77FFD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 Здорово! Сегодня я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 вас приглашаю в путешествие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 по нашим лесам и лугам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 xml:space="preserve">, в ходе которого мы поближе познакомимся с этими милыми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рептилиями</w:t>
            </w: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CA1637" w:rsidRDefault="00C77FFD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Давайте попробуем сформулировать тему нашего урока.</w:t>
            </w:r>
          </w:p>
          <w:p w:rsidR="00C77FFD" w:rsidRPr="00E5289E" w:rsidRDefault="00C77FFD" w:rsidP="00C77FFD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В ходе путешествия, на каждой станции мы будем играть, отвечать на вопросы, набирать баллы за правильные ответы.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Рептилии родного края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E5289E" w:rsidRDefault="00C77FFD" w:rsidP="008524DB">
            <w:pPr>
              <w:spacing w:afterLines="100" w:after="2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А что нам нужно, чтобы успешно дойти до пункта назначения?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Знания о пресмыкающихся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E5289E" w:rsidRDefault="00C77FFD" w:rsidP="008524DB">
            <w:pPr>
              <w:spacing w:afterLines="100" w:after="2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Какова же цель урока?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Повторить и обобщить знания по теме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C77FFD" w:rsidRPr="00E5289E" w:rsidRDefault="00C77FFD" w:rsidP="008524DB">
            <w:pPr>
              <w:spacing w:afterLines="100" w:after="240"/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Готовы к путешествию?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A1637">
              <w:rPr>
                <w:rFonts w:ascii="Times New Roman" w:eastAsia="Times New Roman" w:hAnsi="Times New Roman" w:cs="Times New Roman"/>
                <w:lang w:eastAsia="ru-RU"/>
              </w:rPr>
              <w:t>- Да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!</w:t>
            </w:r>
          </w:p>
        </w:tc>
        <w:tc>
          <w:tcPr>
            <w:tcW w:w="4536" w:type="dxa"/>
          </w:tcPr>
          <w:p w:rsidR="00C77FFD" w:rsidRPr="00E5289E" w:rsidRDefault="00C77FFD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D43C7E" w:rsidRPr="00D43C7E" w:rsidTr="008616A4">
        <w:tc>
          <w:tcPr>
            <w:tcW w:w="5920" w:type="dxa"/>
          </w:tcPr>
          <w:p w:rsidR="00D43C7E" w:rsidRPr="00D43C7E" w:rsidRDefault="00D43C7E" w:rsidP="008524DB">
            <w:pPr>
              <w:spacing w:afterLines="100" w:after="24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3C7E">
              <w:rPr>
                <w:rFonts w:ascii="Times New Roman" w:eastAsia="Times New Roman" w:hAnsi="Times New Roman" w:cs="Times New Roman"/>
                <w:b/>
                <w:lang w:eastAsia="ru-RU"/>
              </w:rPr>
              <w:t>ТЕОРЕТИЧЕСКАЯ ЧАСТЬ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(Презентация )</w:t>
            </w:r>
          </w:p>
        </w:tc>
        <w:tc>
          <w:tcPr>
            <w:tcW w:w="4536" w:type="dxa"/>
          </w:tcPr>
          <w:p w:rsidR="00D43C7E" w:rsidRPr="00D43C7E" w:rsidRDefault="00D43C7E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</w:tcPr>
          <w:p w:rsidR="00D43C7E" w:rsidRPr="00D43C7E" w:rsidRDefault="00D43C7E" w:rsidP="008524DB">
            <w:pPr>
              <w:shd w:val="clear" w:color="auto" w:fill="FFFFFF"/>
              <w:spacing w:afterLines="100" w:after="240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</w:tr>
      <w:tr w:rsidR="00E5289E" w:rsidRPr="00E5289E" w:rsidTr="008616A4">
        <w:tc>
          <w:tcPr>
            <w:tcW w:w="14992" w:type="dxa"/>
            <w:gridSpan w:val="3"/>
          </w:tcPr>
          <w:p w:rsidR="00C77FFD" w:rsidRPr="00E5289E" w:rsidRDefault="00C77FFD" w:rsidP="00E5289E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shd w:val="clear" w:color="auto" w:fill="FFFFFF"/>
              </w:rPr>
              <w:t>ИГРА (ОБОБЩЕНИЕ И СИСТЕМАТИЗАЦИЯ ЗНАНИЙ УЧАЩИХСЯ, ПРИМЕНЕНИЕ ЗНАНИЙ В НОВОЙ СИТУАЦИИ, ОБСУЖДЕНИЕ ОШИБОК И ИХ КОРРЕКЦИЯ)</w:t>
            </w:r>
          </w:p>
        </w:tc>
      </w:tr>
      <w:tr w:rsidR="00E5289E" w:rsidRPr="00E5289E" w:rsidTr="008616A4">
        <w:tc>
          <w:tcPr>
            <w:tcW w:w="5920" w:type="dxa"/>
          </w:tcPr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Настраивает на игру, дает советы, объясняет правила </w:t>
            </w: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игры. По ходу игры корректирует ответы учащихся.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Сегодня мы совершим путешествие в мир Пресмыкающихся.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У вас на столах лежат маршрутные листы нашего путешествия. Впишите, пожалуйста, фамилии участников команды.</w:t>
            </w:r>
          </w:p>
          <w:p w:rsidR="00396DC4" w:rsidRPr="00E5289E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Все очень просто – я задаю вопрос – вы обдумываете, обсуждаете и вписываете в поле ответ. Далее проверяем, за каждый правильный ответ вписываете баллы. Если есть дополнительные ответы, ставите плюсик тому, кто отвечал в столбик дополнительные баллы. На обдумывание вопроса 1 минута. Все понятно? Начали!</w:t>
            </w:r>
          </w:p>
        </w:tc>
        <w:tc>
          <w:tcPr>
            <w:tcW w:w="4536" w:type="dxa"/>
          </w:tcPr>
          <w:p w:rsidR="00396DC4" w:rsidRPr="00E5289E" w:rsidRDefault="00544545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 xml:space="preserve">Отвечают на вопросы викторины, работают в группах, с раздаточным </w:t>
            </w: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материалом, анализируют, делают выводы, корректируют и исправляют ответы друг друга.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544545" w:rsidRPr="00544545" w:rsidRDefault="00544545" w:rsidP="004A43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Станция «Морфологическая»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Вопрос: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 художник-анималист пытается нарисовать картину, сделал много эскизов и набросков. Догадайтесь, какое животное он хочет изобразить – змею или ящерицу? Почему вы так решили?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вопросы: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1.Что такое морфология? Что изучает эта наука?</w:t>
            </w:r>
          </w:p>
          <w:p w:rsidR="00396DC4" w:rsidRPr="00E5289E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2.Кто такой анималист?</w:t>
            </w:r>
          </w:p>
        </w:tc>
        <w:tc>
          <w:tcPr>
            <w:tcW w:w="4536" w:type="dxa"/>
          </w:tcPr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Ответ: Ящерица. У нее есть веки, барабанная перепонка, у змеи этого нет. (2 балла)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1.Она изучает форму и строение организмов.</w:t>
            </w:r>
          </w:p>
          <w:p w:rsidR="00396DC4" w:rsidRPr="00E5289E" w:rsidRDefault="00544545" w:rsidP="00985E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2.Художник, изображающий животных.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544545" w:rsidRPr="00544545" w:rsidRDefault="00544545" w:rsidP="004A43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Станция «Физиологическая»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Верите ли вы, </w:t>
            </w:r>
            <w:r w:rsidR="00C837BD" w:rsidRPr="00E5289E">
              <w:rPr>
                <w:rFonts w:ascii="Times New Roman" w:hAnsi="Times New Roman" w:cs="Times New Roman"/>
                <w:shd w:val="clear" w:color="auto" w:fill="FFFFFF"/>
              </w:rPr>
              <w:t>Температура тела змеи в зимнее время почти не отличается от темпер</w:t>
            </w:r>
            <w:r w:rsidR="00C837BD" w:rsidRPr="00E5289E">
              <w:rPr>
                <w:rFonts w:ascii="Times New Roman" w:hAnsi="Times New Roman" w:cs="Times New Roman"/>
                <w:shd w:val="clear" w:color="auto" w:fill="FFFFFF"/>
              </w:rPr>
              <w:t xml:space="preserve">атуры окружающей среды, 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 xml:space="preserve">но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змея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 xml:space="preserve"> при этом не погибает? (Да, нет). Почему?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445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Дополнительные вопросы.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 xml:space="preserve">1.Почему рептилий относят к холоднокровным животным, 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ведь они на ощупь теплые?</w:t>
            </w:r>
          </w:p>
          <w:p w:rsidR="00396DC4" w:rsidRPr="00E5289E" w:rsidRDefault="00544545" w:rsidP="00985E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2.Существует некоторая закономерность: чем голоднее ядовитая змея, тем быстрее погибает её жертва при укусе. Объясните это явление.</w:t>
            </w:r>
          </w:p>
        </w:tc>
        <w:tc>
          <w:tcPr>
            <w:tcW w:w="4536" w:type="dxa"/>
          </w:tcPr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Ответ. </w:t>
            </w:r>
            <w:r w:rsidR="00C837BD"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Да. </w:t>
            </w:r>
            <w:r w:rsidR="00C837BD" w:rsidRPr="00E5289E">
              <w:rPr>
                <w:rFonts w:ascii="Times New Roman" w:hAnsi="Times New Roman" w:cs="Times New Roman"/>
                <w:shd w:val="clear" w:color="auto" w:fill="FFFFFF"/>
              </w:rPr>
              <w:t>С наступлением холодов змеи заползают в норы грызунов на глубину 70-90 см. Здесь даже в сильные моро</w:t>
            </w:r>
            <w:r w:rsidR="00C837BD" w:rsidRPr="00E5289E">
              <w:rPr>
                <w:rFonts w:ascii="Times New Roman" w:hAnsi="Times New Roman" w:cs="Times New Roman"/>
                <w:shd w:val="clear" w:color="auto" w:fill="FFFFFF"/>
              </w:rPr>
              <w:t>зы температура не бывает ниже 10</w:t>
            </w:r>
            <w:r w:rsidR="00C837BD" w:rsidRPr="00E5289E">
              <w:rPr>
                <w:rFonts w:ascii="Times New Roman" w:hAnsi="Times New Roman" w:cs="Times New Roman"/>
                <w:shd w:val="clear" w:color="auto" w:fill="FFFFFF"/>
              </w:rPr>
              <w:t>°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Ответы</w:t>
            </w:r>
            <w:r w:rsidR="00985EB6"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544545" w:rsidRPr="00544545" w:rsidRDefault="00544545" w:rsidP="005445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 xml:space="preserve">1.Температура тела зависит от температуры </w:t>
            </w: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окружающей среды</w:t>
            </w:r>
          </w:p>
          <w:p w:rsidR="00396DC4" w:rsidRPr="00E5289E" w:rsidRDefault="00544545" w:rsidP="00C837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45">
              <w:rPr>
                <w:rFonts w:ascii="Times New Roman" w:eastAsia="Times New Roman" w:hAnsi="Times New Roman" w:cs="Times New Roman"/>
                <w:lang w:eastAsia="ru-RU"/>
              </w:rPr>
              <w:t>2. Яд - это видоизмененная слюна. Ядовитые железы - это не что иное, как околоушные слюнные железы. Чем голоднее змея, тем больше яда.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396DC4" w:rsidRPr="00E5289E" w:rsidRDefault="00C837BD" w:rsidP="004E6560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lastRenderedPageBreak/>
              <w:t>Станция «Географическая»</w:t>
            </w:r>
          </w:p>
          <w:p w:rsidR="00C837BD" w:rsidRPr="00E5289E" w:rsidRDefault="00C837BD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Какой вид в широкой массе называют медянкой? Почему?</w:t>
            </w:r>
          </w:p>
          <w:p w:rsidR="00C837BD" w:rsidRPr="00E5289E" w:rsidRDefault="004E6560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Дополнительный вопрос</w:t>
            </w:r>
            <w:r w:rsidR="00C837BD"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.</w:t>
            </w:r>
          </w:p>
          <w:p w:rsidR="00C837BD" w:rsidRPr="00E5289E" w:rsidRDefault="00C837BD" w:rsidP="004A43BA">
            <w:pPr>
              <w:pStyle w:val="a5"/>
              <w:numPr>
                <w:ilvl w:val="0"/>
                <w:numId w:val="3"/>
              </w:num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В связи с чем веретеница включена </w:t>
            </w:r>
            <w:r w:rsidR="004A43BA"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в</w:t>
            </w: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 список редких видов Республики Татарстан? </w:t>
            </w:r>
          </w:p>
        </w:tc>
        <w:tc>
          <w:tcPr>
            <w:tcW w:w="4536" w:type="dxa"/>
          </w:tcPr>
          <w:p w:rsidR="00396DC4" w:rsidRPr="00E5289E" w:rsidRDefault="00C837BD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Ответ. Медянкой называют веретеницу обыкновенную, потому что окраска спины похожа на окраску меди. </w:t>
            </w:r>
          </w:p>
          <w:p w:rsidR="00C837BD" w:rsidRPr="00E5289E" w:rsidRDefault="00C837BD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Ответ: Веретеница по форме тела схожа со змеями, поэтому очень часто подвергается прямому уничтожению со стороны человека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396DC4" w:rsidRPr="00E5289E" w:rsidRDefault="004B260F" w:rsidP="004B260F">
            <w:pPr>
              <w:spacing w:afterLines="100" w:after="240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Станция «Экологическая»</w:t>
            </w:r>
          </w:p>
          <w:p w:rsidR="004B260F" w:rsidRPr="00E5289E" w:rsidRDefault="004B260F" w:rsidP="004B260F">
            <w:pPr>
              <w:spacing w:afterLines="100" w:after="24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Из перечня видов составьте пастбищную пищевую цепь: ястреб-тетеревятник, уж обыкновенный, обыкновенный комар, лягушка остромордая</w:t>
            </w:r>
          </w:p>
          <w:p w:rsidR="009B596F" w:rsidRPr="00E5289E" w:rsidRDefault="004B260F" w:rsidP="004B260F">
            <w:pPr>
              <w:spacing w:afterLines="100" w:after="24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Дополнительный вопрос. Гадюка обыкновенная относится к видам с широким или узким ареалом распространения?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4B260F" w:rsidRPr="00E5289E" w:rsidRDefault="004B260F" w:rsidP="008524DB">
            <w:pPr>
              <w:spacing w:afterLines="100" w:after="24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Ответ. 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обыкновенный комар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лягушка остромордая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уж обыкновенный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 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ястреб-тетеревятник</w:t>
            </w:r>
          </w:p>
          <w:p w:rsidR="004B260F" w:rsidRPr="00E5289E" w:rsidRDefault="004B260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Ответ. У гадюки обыкновенной широкий ареал распространения. В лесной полосе Евразии до Великобритании. 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396DC4" w:rsidRPr="00E5289E" w:rsidRDefault="004B260F" w:rsidP="008524DB">
            <w:pPr>
              <w:spacing w:afterLines="100" w:after="240"/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Станция «Угадай – ка»</w:t>
            </w:r>
          </w:p>
          <w:p w:rsidR="004B260F" w:rsidRPr="00E5289E" w:rsidRDefault="004B260F" w:rsidP="008524DB">
            <w:pPr>
              <w:spacing w:afterLines="100" w:after="24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Вопрос. </w:t>
            </w:r>
            <w:r w:rsidRPr="00E5289E">
              <w:rPr>
                <w:rFonts w:ascii="Times New Roman" w:hAnsi="Times New Roman" w:cs="Times New Roman"/>
                <w:bCs/>
                <w:shd w:val="clear" w:color="auto" w:fill="FFFFFF"/>
              </w:rPr>
              <w:t>Что изображено на этой фотографии?</w:t>
            </w:r>
          </w:p>
          <w:p w:rsidR="004B260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noProof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033C7C97" wp14:editId="4284601B">
                  <wp:extent cx="1666875" cy="11511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76457cc965c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914" cy="115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596F" w:rsidRPr="00E5289E" w:rsidRDefault="009B596F" w:rsidP="009B596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9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Дополнительный вопрос</w:t>
            </w:r>
            <w:r w:rsidRPr="009B596F">
              <w:rPr>
                <w:rFonts w:ascii="Times New Roman" w:eastAsia="Times New Roman" w:hAnsi="Times New Roman" w:cs="Times New Roman"/>
                <w:lang w:eastAsia="ru-RU"/>
              </w:rPr>
              <w:t>. Линяют ли черепахи? Почему?</w:t>
            </w:r>
          </w:p>
        </w:tc>
        <w:tc>
          <w:tcPr>
            <w:tcW w:w="4536" w:type="dxa"/>
          </w:tcPr>
          <w:p w:rsidR="00247917" w:rsidRDefault="00247917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96DC4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Ответ. На фотографии выползок змеи</w:t>
            </w:r>
          </w:p>
          <w:p w:rsidR="009B596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9B596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9B596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9B596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9B596F" w:rsidRPr="00E5289E" w:rsidRDefault="009B596F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lastRenderedPageBreak/>
              <w:t xml:space="preserve">Ответ. </w:t>
            </w:r>
            <w:r w:rsidRPr="00E5289E">
              <w:rPr>
                <w:rFonts w:ascii="Times New Roman" w:hAnsi="Times New Roman" w:cs="Times New Roman"/>
                <w:shd w:val="clear" w:color="auto" w:fill="FFFFFF"/>
              </w:rPr>
              <w:t>Нет. У черепах позвоночник срастается с панцирем и линьки не бывает</w:t>
            </w:r>
            <w:r w:rsidRPr="00E5289E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5920" w:type="dxa"/>
          </w:tcPr>
          <w:p w:rsidR="0034649A" w:rsidRPr="0034649A" w:rsidRDefault="0034649A" w:rsidP="004A43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64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Станция «Третий лишний»</w:t>
            </w:r>
          </w:p>
          <w:p w:rsidR="0034649A" w:rsidRPr="0034649A" w:rsidRDefault="0034649A" w:rsidP="003464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464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Вопрос.</w:t>
            </w:r>
            <w:r w:rsidRPr="0034649A">
              <w:rPr>
                <w:rFonts w:ascii="Times New Roman" w:eastAsia="Times New Roman" w:hAnsi="Times New Roman" w:cs="Times New Roman"/>
                <w:lang w:eastAsia="ru-RU"/>
              </w:rPr>
              <w:t> Какое животное лишнее в группе?</w:t>
            </w:r>
          </w:p>
          <w:p w:rsidR="0034649A" w:rsidRPr="0034649A" w:rsidRDefault="0034649A" w:rsidP="0034649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4649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F74838" w:rsidRPr="00E528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289E">
              <w:rPr>
                <w:rFonts w:ascii="Times New Roman" w:eastAsia="Times New Roman" w:hAnsi="Times New Roman" w:cs="Times New Roman"/>
                <w:lang w:eastAsia="ru-RU"/>
              </w:rPr>
              <w:t>Жерлянка, уж, гадюка</w:t>
            </w:r>
          </w:p>
          <w:p w:rsidR="00396DC4" w:rsidRPr="00E5289E" w:rsidRDefault="00010D61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2. Ящерица, веретеница, чесночница</w:t>
            </w:r>
          </w:p>
          <w:p w:rsidR="003540E9" w:rsidRPr="00E5289E" w:rsidRDefault="003540E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Дополнительный вопрос. </w:t>
            </w:r>
          </w:p>
          <w:p w:rsidR="003540E9" w:rsidRPr="00E5289E" w:rsidRDefault="003540E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Какой вид изображен на рисунке?</w:t>
            </w:r>
          </w:p>
          <w:p w:rsidR="003540E9" w:rsidRPr="00E5289E" w:rsidRDefault="003540E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noProof/>
                <w:shd w:val="clear" w:color="auto" w:fill="FFFFFF"/>
                <w:lang w:eastAsia="ru-RU"/>
              </w:rPr>
              <w:drawing>
                <wp:inline distT="0" distB="0" distL="0" distR="0" wp14:anchorId="04AD5273" wp14:editId="0840AE78">
                  <wp:extent cx="1943100" cy="1457364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13076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56" cy="1458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396DC4" w:rsidRPr="00E5289E" w:rsidRDefault="00010D61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Ответ</w:t>
            </w: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 xml:space="preserve">. </w:t>
            </w:r>
          </w:p>
          <w:p w:rsidR="00F74838" w:rsidRPr="00E5289E" w:rsidRDefault="00F74838" w:rsidP="00F74838">
            <w:pPr>
              <w:pStyle w:val="a5"/>
              <w:numPr>
                <w:ilvl w:val="0"/>
                <w:numId w:val="4"/>
              </w:num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Жерлянка – это земноводное</w:t>
            </w:r>
          </w:p>
          <w:p w:rsidR="00F74838" w:rsidRPr="00E5289E" w:rsidRDefault="00F74838" w:rsidP="00F74838">
            <w:pPr>
              <w:pStyle w:val="a5"/>
              <w:numPr>
                <w:ilvl w:val="0"/>
                <w:numId w:val="4"/>
              </w:num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Чесночница – это земноводное.</w:t>
            </w: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t>Ответ. Медянка обыкновенная</w:t>
            </w: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  <w:p w:rsidR="003540E9" w:rsidRPr="00E5289E" w:rsidRDefault="003540E9" w:rsidP="003540E9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  <w:tc>
          <w:tcPr>
            <w:tcW w:w="4536" w:type="dxa"/>
          </w:tcPr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8616A4" w:rsidRPr="00E5289E" w:rsidTr="008616A4">
        <w:tc>
          <w:tcPr>
            <w:tcW w:w="5920" w:type="dxa"/>
          </w:tcPr>
          <w:p w:rsidR="00E15109" w:rsidRPr="00E5289E" w:rsidRDefault="00E15109" w:rsidP="00C77F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Станция «</w:t>
            </w:r>
            <w:r w:rsidR="00C77FFD" w:rsidRPr="00E528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Легенда</w:t>
            </w:r>
            <w:r w:rsidRPr="00E528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:rsidR="00E15109" w:rsidRPr="00E5289E" w:rsidRDefault="007732C3" w:rsidP="004A43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289E">
              <w:rPr>
                <w:rFonts w:ascii="Times New Roman" w:hAnsi="Times New Roman" w:cs="Times New Roman"/>
                <w:shd w:val="clear" w:color="auto" w:fill="FFFFFF"/>
              </w:rPr>
              <w:t xml:space="preserve">Из-за того, что уж, как и все змеи, ежегодно обновляет кожу, он считался бессмертным. Иногда его называли змеиным царем, описывая его кожу чудесной красоты и </w:t>
            </w:r>
            <w:r w:rsidRPr="00E5289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алмазный венчик. Если станут его преследовать, уж свистит — и тогда на защиту его мчатся сонмы ужей и змей, тут горе обидчику! Иногда считается, что он носит не венец, а золотые рожки</w:t>
            </w:r>
            <w:r w:rsidRPr="00E5289E">
              <w:rPr>
                <w:rFonts w:ascii="Times New Roman" w:hAnsi="Times New Roman" w:cs="Times New Roman"/>
                <w:shd w:val="clear" w:color="auto" w:fill="FFFFFF"/>
              </w:rPr>
              <w:t>. Почему золотые рожки?</w:t>
            </w:r>
          </w:p>
        </w:tc>
        <w:tc>
          <w:tcPr>
            <w:tcW w:w="4536" w:type="dxa"/>
          </w:tcPr>
          <w:p w:rsidR="00E15109" w:rsidRPr="00E5289E" w:rsidRDefault="007732C3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iCs/>
                <w:shd w:val="clear" w:color="auto" w:fill="FFFFFF"/>
              </w:rPr>
              <w:lastRenderedPageBreak/>
              <w:t xml:space="preserve">Ответ. Золотые рожки – это желтые височные пятна на голове ужа. Это его отличительные признаки. </w:t>
            </w:r>
          </w:p>
        </w:tc>
        <w:tc>
          <w:tcPr>
            <w:tcW w:w="4536" w:type="dxa"/>
          </w:tcPr>
          <w:p w:rsidR="00E15109" w:rsidRPr="00E5289E" w:rsidRDefault="00E1510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14992" w:type="dxa"/>
            <w:gridSpan w:val="3"/>
          </w:tcPr>
          <w:p w:rsidR="00985EB6" w:rsidRPr="00E5289E" w:rsidRDefault="00985EB6" w:rsidP="00E5289E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lastRenderedPageBreak/>
              <w:t>РЕФЛЕКСИЯ</w:t>
            </w:r>
          </w:p>
        </w:tc>
      </w:tr>
      <w:tr w:rsidR="00E5289E" w:rsidRPr="00E5289E" w:rsidTr="008616A4">
        <w:tc>
          <w:tcPr>
            <w:tcW w:w="5920" w:type="dxa"/>
          </w:tcPr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Подводит итоги игры и урока. Организует рефлексию «Плюс, минус, интересно».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Молодцы! Очень хорошо. Подсчитаем баллы.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Поздравляем команду победителей!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Посчитайте дополнительные баллы. У кого их больше всего? Поздравляем победителя в индивидуальном зачете!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Вот и подходит к концу наш урок. Давайте подведем итоги.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У вас на столах лежат листочки - задания рефлексии. Заполните их, пожалуйста. (2-3 минуты). В маршрутном листе поставьте оценку себе за работу на этом уроке.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Что было интересно?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Что было скучно. Непонятно.</w:t>
            </w:r>
          </w:p>
          <w:p w:rsidR="00396DC4" w:rsidRPr="00E5289E" w:rsidRDefault="003540E9" w:rsidP="00985EB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Что еще хотите узнать?</w:t>
            </w:r>
          </w:p>
        </w:tc>
        <w:tc>
          <w:tcPr>
            <w:tcW w:w="4536" w:type="dxa"/>
          </w:tcPr>
          <w:p w:rsidR="00396DC4" w:rsidRPr="00E5289E" w:rsidRDefault="003540E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Озвучивают результаты работы, отвечают на вопросы рефлексии</w:t>
            </w:r>
          </w:p>
        </w:tc>
        <w:tc>
          <w:tcPr>
            <w:tcW w:w="4536" w:type="dxa"/>
          </w:tcPr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- самооценка, оценка, контроль, коррекция знаний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- самоанализ качества полученных знаний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- формулирование своего мнения</w:t>
            </w:r>
          </w:p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rPr>
          <w:trHeight w:val="398"/>
        </w:trPr>
        <w:tc>
          <w:tcPr>
            <w:tcW w:w="14992" w:type="dxa"/>
            <w:gridSpan w:val="3"/>
          </w:tcPr>
          <w:p w:rsidR="00985EB6" w:rsidRPr="00E5289E" w:rsidRDefault="00985EB6" w:rsidP="00E5289E">
            <w:pPr>
              <w:spacing w:afterLines="100" w:after="240"/>
              <w:jc w:val="center"/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</w:pPr>
            <w:r w:rsidRPr="00E5289E">
              <w:rPr>
                <w:rFonts w:ascii="Times New Roman" w:eastAsia="Calibri" w:hAnsi="Times New Roman" w:cs="Times New Roman"/>
                <w:b/>
                <w:iCs/>
                <w:shd w:val="clear" w:color="auto" w:fill="FFFFFF"/>
              </w:rPr>
              <w:t>ДОМАШНЕЕ ЗАДАНИЕ</w:t>
            </w:r>
          </w:p>
        </w:tc>
      </w:tr>
      <w:tr w:rsidR="00E5289E" w:rsidRPr="00E5289E" w:rsidTr="008616A4">
        <w:tc>
          <w:tcPr>
            <w:tcW w:w="5920" w:type="dxa"/>
          </w:tcPr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Задает домашнее дифференцированное задание, отвечает на вопросы</w:t>
            </w:r>
          </w:p>
          <w:p w:rsidR="003540E9" w:rsidRPr="003540E9" w:rsidRDefault="003540E9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Всем</w:t>
            </w: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 - повторить п. 40-43, подготовиться к зачету по теме «Пресмыкающиеся».</w:t>
            </w:r>
          </w:p>
          <w:p w:rsidR="00396DC4" w:rsidRPr="00E5289E" w:rsidRDefault="003540E9" w:rsidP="00985EB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540E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 желанию</w:t>
            </w:r>
            <w:r w:rsidRPr="003540E9">
              <w:rPr>
                <w:rFonts w:ascii="Times New Roman" w:eastAsia="Times New Roman" w:hAnsi="Times New Roman" w:cs="Times New Roman"/>
                <w:lang w:eastAsia="ru-RU"/>
              </w:rPr>
              <w:t> – приготовить сообщение о представителях класса Пресмыкающихся, презентацию, составить кроссворд для проверки знаний учащихся по теме.</w:t>
            </w:r>
          </w:p>
        </w:tc>
        <w:tc>
          <w:tcPr>
            <w:tcW w:w="4536" w:type="dxa"/>
          </w:tcPr>
          <w:p w:rsidR="00396DC4" w:rsidRPr="00E5289E" w:rsidRDefault="003540E9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  <w:r w:rsidRPr="00E5289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Записывают домашнее задание, задают уточняющие вопросы по домашнему заданию</w:t>
            </w:r>
          </w:p>
        </w:tc>
        <w:tc>
          <w:tcPr>
            <w:tcW w:w="4536" w:type="dxa"/>
          </w:tcPr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</w:t>
            </w:r>
          </w:p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Самостоятельное планирование учебной деятельности в домашних условиях</w:t>
            </w:r>
          </w:p>
          <w:p w:rsidR="00396DC4" w:rsidRPr="00E5289E" w:rsidRDefault="00396DC4" w:rsidP="008524DB">
            <w:pPr>
              <w:spacing w:afterLines="100" w:after="240"/>
              <w:jc w:val="both"/>
              <w:rPr>
                <w:rFonts w:ascii="Times New Roman" w:eastAsia="Calibri" w:hAnsi="Times New Roman" w:cs="Times New Roman"/>
                <w:iCs/>
                <w:shd w:val="clear" w:color="auto" w:fill="FFFFFF"/>
              </w:rPr>
            </w:pPr>
          </w:p>
        </w:tc>
      </w:tr>
      <w:tr w:rsidR="00E5289E" w:rsidRPr="00E5289E" w:rsidTr="008616A4">
        <w:tc>
          <w:tcPr>
            <w:tcW w:w="14992" w:type="dxa"/>
            <w:gridSpan w:val="3"/>
          </w:tcPr>
          <w:p w:rsidR="00E5289E" w:rsidRPr="00E5289E" w:rsidRDefault="00E5289E" w:rsidP="00E5289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89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РЕФЛЕКСИЯ</w:t>
            </w:r>
          </w:p>
        </w:tc>
      </w:tr>
      <w:tr w:rsidR="00E5289E" w:rsidRPr="00E5289E" w:rsidTr="008616A4">
        <w:tc>
          <w:tcPr>
            <w:tcW w:w="5920" w:type="dxa"/>
          </w:tcPr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Плюс «+»</w:t>
            </w:r>
          </w:p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(понравилось на уроке, будет полезно в жизни)</w:t>
            </w:r>
          </w:p>
          <w:p w:rsidR="004A43BA" w:rsidRPr="00E5289E" w:rsidRDefault="004A43BA" w:rsidP="003540E9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</w:tcPr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Минус –</w:t>
            </w:r>
          </w:p>
          <w:p w:rsidR="004A43BA" w:rsidRPr="00E5289E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(не понравилось на уроке, показалось скучным, непонятным, бесполезно в жизни)</w:t>
            </w:r>
          </w:p>
        </w:tc>
        <w:tc>
          <w:tcPr>
            <w:tcW w:w="4536" w:type="dxa"/>
          </w:tcPr>
          <w:p w:rsidR="004A43BA" w:rsidRPr="004A43BA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Интересно</w:t>
            </w:r>
          </w:p>
          <w:p w:rsidR="004A43BA" w:rsidRPr="00E5289E" w:rsidRDefault="004A43BA" w:rsidP="004A43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lang w:eastAsia="ru-RU"/>
              </w:rPr>
              <w:t>(любопытные факты, что бы еще хотелось узнать по данной проблеме, вопросы к учителю)</w:t>
            </w:r>
          </w:p>
        </w:tc>
      </w:tr>
    </w:tbl>
    <w:p w:rsidR="00CA1637" w:rsidRDefault="00CA1637" w:rsidP="000E344C">
      <w:pPr>
        <w:jc w:val="both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sectPr w:rsidR="00CA1637" w:rsidSect="00CA163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A43BA" w:rsidRDefault="004A43BA" w:rsidP="004A43BA">
      <w:pPr>
        <w:jc w:val="right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lastRenderedPageBreak/>
        <w:t>Приложение 1</w:t>
      </w:r>
    </w:p>
    <w:p w:rsidR="00A7642B" w:rsidRDefault="004A43BA" w:rsidP="004A43BA">
      <w:pPr>
        <w:jc w:val="center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Маршрутный лист для команд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2835"/>
        <w:gridCol w:w="3261"/>
      </w:tblGrid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баллы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Самооценка деятельности на уроке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A43BA" w:rsidRPr="004A43BA" w:rsidTr="004A43BA">
        <w:trPr>
          <w:tblCellSpacing w:w="15" w:type="dxa"/>
        </w:trPr>
        <w:tc>
          <w:tcPr>
            <w:tcW w:w="17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4A43BA" w:rsidRPr="004A43BA" w:rsidRDefault="004A43BA" w:rsidP="004A4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A43BA" w:rsidRDefault="004A43BA" w:rsidP="000E344C">
      <w:pPr>
        <w:jc w:val="both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</w:p>
    <w:p w:rsidR="004A43BA" w:rsidRDefault="004A43BA" w:rsidP="000E344C">
      <w:pPr>
        <w:jc w:val="both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 w:rsidRPr="0054454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Станция «Морфологическая»</w:t>
      </w:r>
      <w:r w:rsidR="0091286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4A43BA" w:rsidRDefault="004A43BA" w:rsidP="000E344C">
      <w:pPr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54454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Станция «Физиологическая»</w:t>
      </w:r>
    </w:p>
    <w:p w:rsidR="004A43BA" w:rsidRDefault="004A43BA" w:rsidP="000E344C">
      <w:pPr>
        <w:jc w:val="both"/>
        <w:rPr>
          <w:rFonts w:ascii="Times New Roman" w:eastAsia="Calibri" w:hAnsi="Times New Roman" w:cs="Times New Roman"/>
          <w:b/>
          <w:iCs/>
          <w:shd w:val="clear" w:color="auto" w:fill="FFFFFF"/>
        </w:rPr>
      </w:pPr>
      <w:r w:rsidRPr="004E6560">
        <w:rPr>
          <w:rFonts w:ascii="Times New Roman" w:eastAsia="Calibri" w:hAnsi="Times New Roman" w:cs="Times New Roman"/>
          <w:b/>
          <w:iCs/>
          <w:shd w:val="clear" w:color="auto" w:fill="FFFFFF"/>
        </w:rPr>
        <w:t>Станция «Географическая»</w:t>
      </w:r>
    </w:p>
    <w:p w:rsidR="004A43BA" w:rsidRDefault="004A43BA" w:rsidP="000E344C">
      <w:pPr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Станция «Экологическая»</w:t>
      </w:r>
    </w:p>
    <w:p w:rsidR="004A43BA" w:rsidRDefault="004A43BA" w:rsidP="000E344C">
      <w:pPr>
        <w:jc w:val="both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Станция «Угадай – ка»</w:t>
      </w:r>
    </w:p>
    <w:p w:rsidR="004A43BA" w:rsidRDefault="004A43BA" w:rsidP="000E344C">
      <w:pPr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3464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Станция «Третий лишний»</w:t>
      </w:r>
    </w:p>
    <w:p w:rsidR="000E344C" w:rsidRPr="00A72164" w:rsidRDefault="00C77FFD" w:rsidP="000E344C">
      <w:pPr>
        <w:jc w:val="both"/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Станция «Легенда»</w:t>
      </w:r>
    </w:p>
    <w:sectPr w:rsidR="000E344C" w:rsidRPr="00A72164" w:rsidSect="004A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44BF"/>
    <w:multiLevelType w:val="hybridMultilevel"/>
    <w:tmpl w:val="12D49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BA2136"/>
    <w:multiLevelType w:val="hybridMultilevel"/>
    <w:tmpl w:val="2DEAEB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0322239"/>
    <w:multiLevelType w:val="hybridMultilevel"/>
    <w:tmpl w:val="9C7E3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C012D"/>
    <w:multiLevelType w:val="hybridMultilevel"/>
    <w:tmpl w:val="33966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E8"/>
    <w:rsid w:val="00010D61"/>
    <w:rsid w:val="000716C5"/>
    <w:rsid w:val="00092408"/>
    <w:rsid w:val="000E344C"/>
    <w:rsid w:val="00247917"/>
    <w:rsid w:val="002E36C7"/>
    <w:rsid w:val="002F2D4C"/>
    <w:rsid w:val="00335DE2"/>
    <w:rsid w:val="0034649A"/>
    <w:rsid w:val="003540E9"/>
    <w:rsid w:val="00396DC4"/>
    <w:rsid w:val="0041564B"/>
    <w:rsid w:val="00477A25"/>
    <w:rsid w:val="004A43BA"/>
    <w:rsid w:val="004A7004"/>
    <w:rsid w:val="004B260F"/>
    <w:rsid w:val="004B3904"/>
    <w:rsid w:val="004D63D7"/>
    <w:rsid w:val="004E1DF4"/>
    <w:rsid w:val="004E6560"/>
    <w:rsid w:val="00501754"/>
    <w:rsid w:val="00544545"/>
    <w:rsid w:val="00622D6B"/>
    <w:rsid w:val="00644EF6"/>
    <w:rsid w:val="007163E8"/>
    <w:rsid w:val="007732C3"/>
    <w:rsid w:val="00791A44"/>
    <w:rsid w:val="008524DB"/>
    <w:rsid w:val="008570E9"/>
    <w:rsid w:val="008616A4"/>
    <w:rsid w:val="008A2BC8"/>
    <w:rsid w:val="008B0A89"/>
    <w:rsid w:val="0091286A"/>
    <w:rsid w:val="0098377D"/>
    <w:rsid w:val="00985EB6"/>
    <w:rsid w:val="009B0DAF"/>
    <w:rsid w:val="009B596F"/>
    <w:rsid w:val="00A34415"/>
    <w:rsid w:val="00A427FD"/>
    <w:rsid w:val="00A72164"/>
    <w:rsid w:val="00A725D7"/>
    <w:rsid w:val="00A7642B"/>
    <w:rsid w:val="00AB1AAD"/>
    <w:rsid w:val="00AC2C1E"/>
    <w:rsid w:val="00B03103"/>
    <w:rsid w:val="00B810F5"/>
    <w:rsid w:val="00BE3560"/>
    <w:rsid w:val="00C77FFD"/>
    <w:rsid w:val="00C837BD"/>
    <w:rsid w:val="00C91DC0"/>
    <w:rsid w:val="00CA1637"/>
    <w:rsid w:val="00CA7222"/>
    <w:rsid w:val="00D43C7E"/>
    <w:rsid w:val="00D61BA0"/>
    <w:rsid w:val="00D77636"/>
    <w:rsid w:val="00E15109"/>
    <w:rsid w:val="00E22535"/>
    <w:rsid w:val="00E42EC0"/>
    <w:rsid w:val="00E5289E"/>
    <w:rsid w:val="00EF47B6"/>
    <w:rsid w:val="00F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A25"/>
    <w:rPr>
      <w:b/>
      <w:bCs/>
    </w:rPr>
  </w:style>
  <w:style w:type="paragraph" w:customStyle="1" w:styleId="c0">
    <w:name w:val="c0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A25"/>
  </w:style>
  <w:style w:type="character" w:customStyle="1" w:styleId="c30">
    <w:name w:val="c30"/>
    <w:basedOn w:val="a0"/>
    <w:rsid w:val="00477A25"/>
  </w:style>
  <w:style w:type="character" w:customStyle="1" w:styleId="c70">
    <w:name w:val="c70"/>
    <w:basedOn w:val="a0"/>
    <w:rsid w:val="00477A25"/>
  </w:style>
  <w:style w:type="paragraph" w:customStyle="1" w:styleId="c26">
    <w:name w:val="c26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477A25"/>
  </w:style>
  <w:style w:type="character" w:customStyle="1" w:styleId="c10">
    <w:name w:val="c10"/>
    <w:basedOn w:val="a0"/>
    <w:rsid w:val="00477A25"/>
  </w:style>
  <w:style w:type="paragraph" w:customStyle="1" w:styleId="c36">
    <w:name w:val="c36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77A25"/>
  </w:style>
  <w:style w:type="paragraph" w:customStyle="1" w:styleId="1">
    <w:name w:val="Абзац списка1"/>
    <w:basedOn w:val="a"/>
    <w:rsid w:val="00477A2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22D6B"/>
    <w:pPr>
      <w:ind w:left="720"/>
      <w:contextualSpacing/>
    </w:pPr>
  </w:style>
  <w:style w:type="table" w:styleId="a6">
    <w:name w:val="Table Grid"/>
    <w:basedOn w:val="a1"/>
    <w:uiPriority w:val="39"/>
    <w:rsid w:val="00396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96DC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A722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A25"/>
    <w:rPr>
      <w:b/>
      <w:bCs/>
    </w:rPr>
  </w:style>
  <w:style w:type="paragraph" w:customStyle="1" w:styleId="c0">
    <w:name w:val="c0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7A25"/>
  </w:style>
  <w:style w:type="character" w:customStyle="1" w:styleId="c30">
    <w:name w:val="c30"/>
    <w:basedOn w:val="a0"/>
    <w:rsid w:val="00477A25"/>
  </w:style>
  <w:style w:type="character" w:customStyle="1" w:styleId="c70">
    <w:name w:val="c70"/>
    <w:basedOn w:val="a0"/>
    <w:rsid w:val="00477A25"/>
  </w:style>
  <w:style w:type="paragraph" w:customStyle="1" w:styleId="c26">
    <w:name w:val="c26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477A25"/>
  </w:style>
  <w:style w:type="character" w:customStyle="1" w:styleId="c10">
    <w:name w:val="c10"/>
    <w:basedOn w:val="a0"/>
    <w:rsid w:val="00477A25"/>
  </w:style>
  <w:style w:type="paragraph" w:customStyle="1" w:styleId="c36">
    <w:name w:val="c36"/>
    <w:basedOn w:val="a"/>
    <w:rsid w:val="0047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77A25"/>
  </w:style>
  <w:style w:type="paragraph" w:customStyle="1" w:styleId="1">
    <w:name w:val="Абзац списка1"/>
    <w:basedOn w:val="a"/>
    <w:rsid w:val="00477A2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622D6B"/>
    <w:pPr>
      <w:ind w:left="720"/>
      <w:contextualSpacing/>
    </w:pPr>
  </w:style>
  <w:style w:type="table" w:styleId="a6">
    <w:name w:val="Table Grid"/>
    <w:basedOn w:val="a1"/>
    <w:uiPriority w:val="39"/>
    <w:rsid w:val="00396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396DC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A7222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gdebc_1</dc:creator>
  <cp:lastModifiedBy>Pinga</cp:lastModifiedBy>
  <cp:revision>51</cp:revision>
  <dcterms:created xsi:type="dcterms:W3CDTF">2020-03-26T12:45:00Z</dcterms:created>
  <dcterms:modified xsi:type="dcterms:W3CDTF">2020-06-10T13:19:00Z</dcterms:modified>
</cp:coreProperties>
</file>